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74E57" w14:textId="77777777" w:rsidR="00076E2E" w:rsidRPr="00076E2E" w:rsidRDefault="00076E2E" w:rsidP="00076E2E">
      <w:pPr>
        <w:spacing w:after="80"/>
        <w:jc w:val="both"/>
        <w:rPr>
          <w:rFonts w:cs="Arial"/>
        </w:rPr>
      </w:pPr>
      <w:r w:rsidRPr="00076E2E">
        <w:rPr>
          <w:rFonts w:cs="Arial"/>
          <w:b/>
          <w:bCs/>
        </w:rPr>
        <w:t>Reading the Banns</w:t>
      </w:r>
      <w:r w:rsidRPr="00076E2E">
        <w:rPr>
          <w:rFonts w:cs="Arial"/>
        </w:rPr>
        <w:t xml:space="preserve"> </w:t>
      </w:r>
    </w:p>
    <w:p w14:paraId="49052A89" w14:textId="10ECD92E" w:rsidR="00076E2E" w:rsidRPr="00076E2E" w:rsidRDefault="00076E2E" w:rsidP="007F4B45">
      <w:pPr>
        <w:spacing w:after="120"/>
        <w:jc w:val="both"/>
        <w:rPr>
          <w:rFonts w:cs="Arial"/>
        </w:rPr>
      </w:pPr>
      <w:r w:rsidRPr="00076E2E">
        <w:rPr>
          <w:rFonts w:cs="Arial"/>
        </w:rPr>
        <w:t>It is an ancient custom (and a legal requirement) that “banns” are read in the paris</w:t>
      </w:r>
      <w:r w:rsidR="00F172CB">
        <w:rPr>
          <w:rFonts w:cs="Arial"/>
        </w:rPr>
        <w:t>h church where each of you live</w:t>
      </w:r>
      <w:r w:rsidRPr="00076E2E">
        <w:rPr>
          <w:rFonts w:cs="Arial"/>
        </w:rPr>
        <w:t xml:space="preserve"> for three Sundays before the wedding.   We strongly recommend that you attend the relevant services to hear your banns read.    </w:t>
      </w:r>
    </w:p>
    <w:p w14:paraId="663D95D2" w14:textId="754BB4C9" w:rsidR="00076E2E" w:rsidRPr="00076E2E" w:rsidRDefault="00076E2E" w:rsidP="007F4B45">
      <w:pPr>
        <w:pStyle w:val="BodyTextIndent"/>
        <w:spacing w:after="0"/>
        <w:ind w:left="0"/>
        <w:jc w:val="both"/>
      </w:pPr>
      <w:r w:rsidRPr="00076E2E">
        <w:t xml:space="preserve">If you both live in the Parish, the fee for this is included in the figure overleaf. If one of you lives in another parish, you </w:t>
      </w:r>
      <w:r w:rsidRPr="00076E2E">
        <w:rPr>
          <w:b/>
        </w:rPr>
        <w:t>MUST</w:t>
      </w:r>
      <w:r w:rsidRPr="00076E2E">
        <w:t xml:space="preserve"> ensure that the banns are read</w:t>
      </w:r>
      <w:r w:rsidR="00441BDB">
        <w:t xml:space="preserve"> in the church </w:t>
      </w:r>
      <w:r w:rsidRPr="00076E2E">
        <w:t>there, too, and there will be an additional fee charged by that parish</w:t>
      </w:r>
      <w:r w:rsidR="00741EF0">
        <w:t xml:space="preserve"> (currently £4</w:t>
      </w:r>
      <w:r w:rsidR="00651AB9">
        <w:t>4</w:t>
      </w:r>
      <w:r w:rsidR="00741EF0">
        <w:t>)</w:t>
      </w:r>
      <w:r w:rsidRPr="00076E2E">
        <w:t xml:space="preserve">. </w:t>
      </w:r>
    </w:p>
    <w:p w14:paraId="63A98123" w14:textId="77777777" w:rsidR="00076E2E" w:rsidRPr="00076E2E" w:rsidRDefault="00076E2E" w:rsidP="00076E2E">
      <w:pPr>
        <w:pStyle w:val="BodyTextIndent"/>
        <w:spacing w:after="0"/>
        <w:ind w:left="0"/>
      </w:pPr>
    </w:p>
    <w:p w14:paraId="78CC1279" w14:textId="10D8A295" w:rsidR="00C17778" w:rsidRPr="00076E2E" w:rsidRDefault="00C17778" w:rsidP="00C17778">
      <w:pPr>
        <w:spacing w:after="80"/>
        <w:jc w:val="both"/>
        <w:rPr>
          <w:rFonts w:cs="Arial"/>
          <w:b/>
        </w:rPr>
      </w:pPr>
      <w:r w:rsidRPr="00076E2E">
        <w:rPr>
          <w:rFonts w:cs="Arial"/>
          <w:b/>
        </w:rPr>
        <w:t>Official Photographs</w:t>
      </w:r>
      <w:r w:rsidR="00076E2E" w:rsidRPr="00076E2E">
        <w:rPr>
          <w:rFonts w:cs="Arial"/>
          <w:b/>
        </w:rPr>
        <w:t>, Cameras</w:t>
      </w:r>
      <w:r w:rsidR="00667B53">
        <w:rPr>
          <w:rFonts w:cs="Arial"/>
          <w:b/>
        </w:rPr>
        <w:t xml:space="preserve"> and Videos</w:t>
      </w:r>
    </w:p>
    <w:p w14:paraId="4238646F" w14:textId="4E35BF7E" w:rsidR="00044ECA" w:rsidRDefault="00076E2E" w:rsidP="00164C3D">
      <w:pPr>
        <w:spacing w:after="120"/>
        <w:jc w:val="both"/>
        <w:rPr>
          <w:rFonts w:cs="Arial"/>
        </w:rPr>
      </w:pPr>
      <w:r w:rsidRPr="00076E2E">
        <w:rPr>
          <w:rFonts w:cs="Arial"/>
        </w:rPr>
        <w:t xml:space="preserve">Guests and professional photographers are welcome to take pictures before and after the wedding but, to maintain the </w:t>
      </w:r>
      <w:r w:rsidR="00F172CB">
        <w:rPr>
          <w:rFonts w:cs="Arial"/>
        </w:rPr>
        <w:t xml:space="preserve">sense of holiness during </w:t>
      </w:r>
      <w:r w:rsidR="00044ECA">
        <w:rPr>
          <w:rFonts w:cs="Arial"/>
        </w:rPr>
        <w:t>the service</w:t>
      </w:r>
      <w:r w:rsidR="007F4B45">
        <w:rPr>
          <w:rFonts w:cs="Arial"/>
        </w:rPr>
        <w:t>,</w:t>
      </w:r>
      <w:r w:rsidR="00044ECA">
        <w:rPr>
          <w:rFonts w:cs="Arial"/>
        </w:rPr>
        <w:t xml:space="preserve"> all other photography </w:t>
      </w:r>
      <w:proofErr w:type="gramStart"/>
      <w:r w:rsidR="00044ECA">
        <w:rPr>
          <w:rFonts w:cs="Arial"/>
        </w:rPr>
        <w:t>has to</w:t>
      </w:r>
      <w:proofErr w:type="gramEnd"/>
      <w:r w:rsidR="00044ECA">
        <w:rPr>
          <w:rFonts w:cs="Arial"/>
        </w:rPr>
        <w:t xml:space="preserve"> be agreed in advance with the priest taking the service. </w:t>
      </w:r>
    </w:p>
    <w:p w14:paraId="035FD92B" w14:textId="2F3B7EBE" w:rsidR="00076E2E" w:rsidRPr="00076E2E" w:rsidRDefault="00044ECA" w:rsidP="00076E2E">
      <w:pPr>
        <w:jc w:val="both"/>
        <w:rPr>
          <w:rFonts w:cs="Arial"/>
        </w:rPr>
      </w:pPr>
      <w:r>
        <w:rPr>
          <w:rFonts w:cs="Arial"/>
        </w:rPr>
        <w:t xml:space="preserve">If you wish to video the service this must be agreed well in advance so that discussions can take place about how this may be done. Recording services has licencing implications </w:t>
      </w:r>
      <w:proofErr w:type="gramStart"/>
      <w:r>
        <w:rPr>
          <w:rFonts w:cs="Arial"/>
        </w:rPr>
        <w:t>and also</w:t>
      </w:r>
      <w:proofErr w:type="gramEnd"/>
      <w:r>
        <w:rPr>
          <w:rFonts w:cs="Arial"/>
        </w:rPr>
        <w:t xml:space="preserve"> for the scale of fees for organists and musicians</w:t>
      </w:r>
      <w:r w:rsidR="00076E2E" w:rsidRPr="00076E2E">
        <w:rPr>
          <w:rFonts w:cs="Arial"/>
        </w:rPr>
        <w:t>.</w:t>
      </w:r>
    </w:p>
    <w:p w14:paraId="0F1AE5A5" w14:textId="77777777" w:rsidR="00076E2E" w:rsidRPr="00076E2E" w:rsidRDefault="00076E2E" w:rsidP="00076E2E">
      <w:pPr>
        <w:jc w:val="both"/>
        <w:rPr>
          <w:rFonts w:cs="Arial"/>
        </w:rPr>
      </w:pPr>
    </w:p>
    <w:p w14:paraId="15E8A610" w14:textId="77777777" w:rsidR="00076E2E" w:rsidRPr="00076E2E" w:rsidRDefault="00076E2E" w:rsidP="00076E2E">
      <w:pPr>
        <w:spacing w:after="80"/>
        <w:jc w:val="both"/>
        <w:rPr>
          <w:rFonts w:cs="Arial"/>
          <w:b/>
          <w:bCs/>
        </w:rPr>
      </w:pPr>
      <w:proofErr w:type="gramStart"/>
      <w:r w:rsidRPr="00076E2E">
        <w:rPr>
          <w:rFonts w:cs="Arial"/>
          <w:b/>
          <w:bCs/>
        </w:rPr>
        <w:t>Finally</w:t>
      </w:r>
      <w:proofErr w:type="gramEnd"/>
      <w:r w:rsidRPr="00076E2E">
        <w:rPr>
          <w:rFonts w:cs="Arial"/>
          <w:b/>
          <w:bCs/>
        </w:rPr>
        <w:t xml:space="preserve"> …</w:t>
      </w:r>
    </w:p>
    <w:p w14:paraId="1937735B" w14:textId="77777777" w:rsidR="00076E2E" w:rsidRDefault="00076E2E" w:rsidP="00076E2E">
      <w:pPr>
        <w:jc w:val="both"/>
        <w:rPr>
          <w:rFonts w:cs="Arial"/>
        </w:rPr>
      </w:pPr>
      <w:r w:rsidRPr="00076E2E">
        <w:rPr>
          <w:rFonts w:cs="Arial"/>
        </w:rPr>
        <w:t>If you decide to be married in our church, we shall pray for you in our Sunday services during the weeks when banns are read. May God bless you both – whatever you decide!</w:t>
      </w:r>
    </w:p>
    <w:p w14:paraId="7F511EBB" w14:textId="408E026B" w:rsidR="00421714" w:rsidRDefault="003C6D77" w:rsidP="00076E2E">
      <w:pPr>
        <w:jc w:val="both"/>
        <w:rPr>
          <w:rFonts w:cs="Arial"/>
        </w:rPr>
      </w:pPr>
      <w:r w:rsidRPr="003A71F9">
        <w:rPr>
          <w:rFonts w:asciiTheme="majorHAnsi" w:hAnsiTheme="majorHAnsi"/>
          <w:noProof/>
          <w:sz w:val="48"/>
          <w:szCs w:val="48"/>
          <w:lang w:val="en-US"/>
        </w:rPr>
        <w:drawing>
          <wp:anchor distT="0" distB="0" distL="114300" distR="114300" simplePos="0" relativeHeight="251662336" behindDoc="1" locked="0" layoutInCell="1" allowOverlap="1" wp14:anchorId="505A5C62" wp14:editId="296AF8E3">
            <wp:simplePos x="0" y="0"/>
            <wp:positionH relativeFrom="column">
              <wp:posOffset>2847975</wp:posOffset>
            </wp:positionH>
            <wp:positionV relativeFrom="paragraph">
              <wp:posOffset>66040</wp:posOffset>
            </wp:positionV>
            <wp:extent cx="1263985" cy="17866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 v2.pdf"/>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63985" cy="17866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FC353A" w14:textId="6E63F33C" w:rsidR="00076E2E" w:rsidRPr="00076E2E" w:rsidRDefault="00076E2E" w:rsidP="00421714">
      <w:pPr>
        <w:ind w:right="3150"/>
        <w:rPr>
          <w:rFonts w:cs="Arial"/>
        </w:rPr>
      </w:pPr>
      <w:r w:rsidRPr="00076E2E">
        <w:rPr>
          <w:rFonts w:cs="Arial"/>
        </w:rPr>
        <w:t>Parish Office</w:t>
      </w:r>
      <w:r w:rsidR="00044ECA">
        <w:rPr>
          <w:rFonts w:cs="Arial"/>
        </w:rPr>
        <w:t xml:space="preserve">: </w:t>
      </w:r>
      <w:r w:rsidRPr="00076E2E">
        <w:rPr>
          <w:rFonts w:cs="Arial"/>
        </w:rPr>
        <w:t>01237 441142</w:t>
      </w:r>
    </w:p>
    <w:p w14:paraId="4892CCA9" w14:textId="3D231DA1" w:rsidR="00C17778" w:rsidRDefault="00076E2E" w:rsidP="00421714">
      <w:pPr>
        <w:spacing w:after="80"/>
        <w:rPr>
          <w:rFonts w:cs="Arial"/>
        </w:rPr>
      </w:pPr>
      <w:r w:rsidRPr="00076E2E">
        <w:rPr>
          <w:rFonts w:cs="Arial"/>
        </w:rPr>
        <w:t>hartlandcoastparishes@gmail.com</w:t>
      </w:r>
    </w:p>
    <w:p w14:paraId="07346D27" w14:textId="77777777" w:rsidR="00917466" w:rsidRPr="00076E2E" w:rsidRDefault="00917466" w:rsidP="00421714">
      <w:pPr>
        <w:spacing w:after="80"/>
        <w:rPr>
          <w:rFonts w:cs="Arial"/>
        </w:rPr>
      </w:pPr>
    </w:p>
    <w:p w14:paraId="20645F65" w14:textId="2D1D8F7D" w:rsidR="00044ECA" w:rsidRDefault="00044ECA" w:rsidP="00044ECA">
      <w:pPr>
        <w:ind w:left="-180" w:right="99" w:firstLine="180"/>
      </w:pPr>
      <w:r>
        <w:t xml:space="preserve">Team Rector: </w:t>
      </w:r>
      <w:r w:rsidR="00315B12">
        <w:tab/>
      </w:r>
      <w:r w:rsidR="00651AB9">
        <w:t>Revd. Jane Skinner</w:t>
      </w:r>
    </w:p>
    <w:p w14:paraId="2AE25192" w14:textId="228372D6" w:rsidR="007D4579" w:rsidRDefault="007D4579" w:rsidP="007D4579">
      <w:pPr>
        <w:widowControl w:val="0"/>
        <w:rPr>
          <w:rFonts w:cs="Arial"/>
          <w:color w:val="000000" w:themeColor="text1"/>
        </w:rPr>
      </w:pPr>
      <w:r w:rsidRPr="00012B80">
        <w:rPr>
          <w:rFonts w:cs="Arial"/>
          <w:color w:val="000000" w:themeColor="text1"/>
        </w:rPr>
        <w:t xml:space="preserve">Team Vicar: </w:t>
      </w:r>
      <w:r w:rsidR="00315B12">
        <w:rPr>
          <w:rFonts w:cs="Arial"/>
          <w:color w:val="000000" w:themeColor="text1"/>
        </w:rPr>
        <w:tab/>
      </w:r>
      <w:r w:rsidRPr="00012B80">
        <w:rPr>
          <w:rFonts w:cs="Arial"/>
          <w:color w:val="000000" w:themeColor="text1"/>
        </w:rPr>
        <w:t>Revd. Madeline Bray</w:t>
      </w:r>
    </w:p>
    <w:p w14:paraId="3733F40A" w14:textId="27D94181" w:rsidR="00315B12" w:rsidRDefault="008E36F5" w:rsidP="00315B12">
      <w:pPr>
        <w:ind w:left="-180" w:right="279" w:firstLine="180"/>
        <w:rPr>
          <w:rFonts w:ascii="Calibri" w:hAnsi="Calibri" w:cs="Arial"/>
          <w:color w:val="000000" w:themeColor="text1"/>
          <w:lang w:val="en-US"/>
        </w:rPr>
      </w:pPr>
      <w:r>
        <w:rPr>
          <w:rFonts w:ascii="Calibri" w:hAnsi="Calibri" w:cs="Arial"/>
          <w:color w:val="000000" w:themeColor="text1"/>
          <w:lang w:val="en-US"/>
        </w:rPr>
        <w:t xml:space="preserve">Team Curate: </w:t>
      </w:r>
      <w:r w:rsidR="00315B12">
        <w:rPr>
          <w:rFonts w:ascii="Calibri" w:hAnsi="Calibri" w:cs="Arial"/>
          <w:color w:val="000000" w:themeColor="text1"/>
          <w:lang w:val="en-US"/>
        </w:rPr>
        <w:tab/>
      </w:r>
      <w:r>
        <w:rPr>
          <w:rFonts w:ascii="Calibri" w:hAnsi="Calibri" w:cs="Arial"/>
          <w:color w:val="000000" w:themeColor="text1"/>
          <w:lang w:val="en-US"/>
        </w:rPr>
        <w:t>Revd. Jane Hayes</w:t>
      </w:r>
    </w:p>
    <w:p w14:paraId="42C23A06" w14:textId="14AC75E8" w:rsidR="000C4006" w:rsidRDefault="008E36F5" w:rsidP="00164C3D">
      <w:pPr>
        <w:ind w:left="-180" w:right="279" w:firstLine="180"/>
        <w:jc w:val="center"/>
        <w:rPr>
          <w:sz w:val="48"/>
          <w:szCs w:val="48"/>
        </w:rPr>
      </w:pPr>
      <w:r w:rsidRPr="003A71F9">
        <w:rPr>
          <w:sz w:val="48"/>
          <w:szCs w:val="48"/>
        </w:rPr>
        <w:t xml:space="preserve"> </w:t>
      </w:r>
      <w:r>
        <w:rPr>
          <w:sz w:val="48"/>
          <w:szCs w:val="48"/>
        </w:rPr>
        <w:br w:type="column"/>
      </w:r>
      <w:r w:rsidR="003A71F9" w:rsidRPr="003A71F9">
        <w:rPr>
          <w:sz w:val="48"/>
          <w:szCs w:val="48"/>
        </w:rPr>
        <w:t>GETTING MARRIED IN ONE OF OUR CHURCHES</w:t>
      </w:r>
    </w:p>
    <w:p w14:paraId="3038CEB9" w14:textId="77777777" w:rsidR="003A71F9" w:rsidRDefault="00076E2E" w:rsidP="008614B0">
      <w:pPr>
        <w:ind w:left="-180" w:right="279"/>
        <w:jc w:val="center"/>
        <w:rPr>
          <w:sz w:val="48"/>
          <w:szCs w:val="48"/>
        </w:rPr>
      </w:pPr>
      <w:r w:rsidRPr="007562C2">
        <w:rPr>
          <w:rFonts w:ascii="Arial" w:hAnsi="Arial" w:cs="Arial"/>
          <w:noProof/>
          <w:sz w:val="22"/>
          <w:lang w:val="en-US"/>
        </w:rPr>
        <w:drawing>
          <wp:anchor distT="0" distB="0" distL="114300" distR="114300" simplePos="0" relativeHeight="251660288" behindDoc="1" locked="0" layoutInCell="1" allowOverlap="1" wp14:anchorId="08F29074" wp14:editId="063C712E">
            <wp:simplePos x="0" y="0"/>
            <wp:positionH relativeFrom="column">
              <wp:posOffset>1146175</wp:posOffset>
            </wp:positionH>
            <wp:positionV relativeFrom="paragraph">
              <wp:posOffset>131445</wp:posOffset>
            </wp:positionV>
            <wp:extent cx="1520190" cy="2153601"/>
            <wp:effectExtent l="0" t="0" r="3810" b="5715"/>
            <wp:wrapNone/>
            <wp:docPr id="24" name="Picture 1" descr="7k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k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190" cy="215360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E5F612F" w14:textId="77777777" w:rsidR="003A71F9" w:rsidRDefault="003A71F9" w:rsidP="008614B0">
      <w:pPr>
        <w:ind w:left="-180" w:right="279"/>
        <w:jc w:val="center"/>
        <w:rPr>
          <w:rFonts w:ascii="Lucida Bright" w:hAnsi="Lucida Bright" w:cs="Arial"/>
          <w:bCs/>
          <w:i/>
        </w:rPr>
      </w:pPr>
    </w:p>
    <w:p w14:paraId="7C1FF09B" w14:textId="77777777" w:rsidR="003A71F9" w:rsidRDefault="003A71F9" w:rsidP="008614B0">
      <w:pPr>
        <w:ind w:left="-180" w:right="279"/>
        <w:jc w:val="center"/>
        <w:rPr>
          <w:rFonts w:ascii="Lucida Bright" w:hAnsi="Lucida Bright" w:cs="Arial"/>
          <w:bCs/>
          <w:i/>
        </w:rPr>
      </w:pPr>
    </w:p>
    <w:p w14:paraId="705E74C6" w14:textId="77777777" w:rsidR="00076E2E" w:rsidRDefault="00076E2E" w:rsidP="008614B0">
      <w:pPr>
        <w:ind w:left="-180" w:right="279"/>
        <w:jc w:val="center"/>
        <w:rPr>
          <w:rFonts w:cs="Arial"/>
          <w:bCs/>
          <w:i/>
          <w:sz w:val="28"/>
          <w:szCs w:val="28"/>
        </w:rPr>
      </w:pPr>
    </w:p>
    <w:p w14:paraId="72B2C38B" w14:textId="77777777" w:rsidR="00076E2E" w:rsidRDefault="00076E2E" w:rsidP="008614B0">
      <w:pPr>
        <w:ind w:left="-180" w:right="279"/>
        <w:jc w:val="center"/>
        <w:rPr>
          <w:rFonts w:cs="Arial"/>
          <w:bCs/>
          <w:i/>
          <w:sz w:val="28"/>
          <w:szCs w:val="28"/>
        </w:rPr>
      </w:pPr>
    </w:p>
    <w:p w14:paraId="4F048FD3" w14:textId="77777777" w:rsidR="00076E2E" w:rsidRDefault="00076E2E" w:rsidP="008614B0">
      <w:pPr>
        <w:ind w:left="-180" w:right="279"/>
        <w:jc w:val="center"/>
        <w:rPr>
          <w:rFonts w:cs="Arial"/>
          <w:bCs/>
          <w:i/>
          <w:sz w:val="28"/>
          <w:szCs w:val="28"/>
        </w:rPr>
      </w:pPr>
    </w:p>
    <w:p w14:paraId="7D0E73E1" w14:textId="77777777" w:rsidR="00F47C92" w:rsidRDefault="00F47C92" w:rsidP="008614B0">
      <w:pPr>
        <w:ind w:left="-180" w:right="279"/>
        <w:jc w:val="center"/>
        <w:rPr>
          <w:rFonts w:cs="Arial"/>
          <w:bCs/>
          <w:i/>
          <w:sz w:val="28"/>
          <w:szCs w:val="28"/>
        </w:rPr>
      </w:pPr>
    </w:p>
    <w:p w14:paraId="2E8083F6" w14:textId="77777777" w:rsidR="00421714" w:rsidRDefault="00421714" w:rsidP="008614B0">
      <w:pPr>
        <w:ind w:left="-180" w:right="279"/>
        <w:jc w:val="center"/>
        <w:rPr>
          <w:rFonts w:cs="Arial"/>
          <w:bCs/>
          <w:i/>
          <w:sz w:val="28"/>
          <w:szCs w:val="28"/>
        </w:rPr>
      </w:pPr>
    </w:p>
    <w:p w14:paraId="13534CB6" w14:textId="77777777" w:rsidR="00421714" w:rsidRDefault="00421714" w:rsidP="008614B0">
      <w:pPr>
        <w:ind w:left="-180" w:right="279"/>
        <w:jc w:val="center"/>
        <w:rPr>
          <w:rFonts w:cs="Arial"/>
          <w:bCs/>
          <w:i/>
          <w:sz w:val="28"/>
          <w:szCs w:val="28"/>
        </w:rPr>
      </w:pPr>
    </w:p>
    <w:p w14:paraId="7DB29B82" w14:textId="77777777" w:rsidR="00421714" w:rsidRDefault="00421714" w:rsidP="008614B0">
      <w:pPr>
        <w:ind w:left="-180" w:right="279"/>
        <w:jc w:val="center"/>
        <w:rPr>
          <w:rFonts w:cs="Arial"/>
          <w:bCs/>
          <w:i/>
          <w:sz w:val="28"/>
          <w:szCs w:val="28"/>
        </w:rPr>
      </w:pPr>
    </w:p>
    <w:p w14:paraId="4804CFAC" w14:textId="77777777" w:rsidR="00421714" w:rsidRDefault="00421714" w:rsidP="008614B0">
      <w:pPr>
        <w:ind w:left="-180" w:right="279"/>
        <w:jc w:val="center"/>
        <w:rPr>
          <w:rFonts w:cs="Arial"/>
          <w:bCs/>
          <w:i/>
          <w:sz w:val="28"/>
          <w:szCs w:val="28"/>
        </w:rPr>
      </w:pPr>
    </w:p>
    <w:p w14:paraId="7B9FE6A7" w14:textId="77777777" w:rsidR="003A71F9" w:rsidRPr="00076E2E" w:rsidRDefault="003A71F9" w:rsidP="008614B0">
      <w:pPr>
        <w:ind w:left="-180" w:right="279"/>
        <w:jc w:val="center"/>
        <w:rPr>
          <w:rFonts w:cs="Arial"/>
          <w:bCs/>
          <w:i/>
          <w:sz w:val="28"/>
          <w:szCs w:val="28"/>
        </w:rPr>
      </w:pPr>
      <w:r w:rsidRPr="00076E2E">
        <w:rPr>
          <w:rFonts w:cs="Arial"/>
          <w:bCs/>
          <w:i/>
          <w:sz w:val="28"/>
          <w:szCs w:val="28"/>
        </w:rPr>
        <w:t>St Andrew, Alwington</w:t>
      </w:r>
    </w:p>
    <w:p w14:paraId="40608775" w14:textId="77777777" w:rsidR="003A71F9" w:rsidRPr="00076E2E" w:rsidRDefault="003A71F9" w:rsidP="008614B0">
      <w:pPr>
        <w:ind w:left="-180" w:right="279"/>
        <w:jc w:val="center"/>
        <w:rPr>
          <w:rFonts w:cs="Arial"/>
          <w:bCs/>
          <w:i/>
          <w:sz w:val="28"/>
          <w:szCs w:val="28"/>
        </w:rPr>
      </w:pPr>
      <w:r w:rsidRPr="00076E2E">
        <w:rPr>
          <w:rFonts w:cs="Arial"/>
          <w:bCs/>
          <w:i/>
          <w:sz w:val="28"/>
          <w:szCs w:val="28"/>
        </w:rPr>
        <w:t>St Mary &amp; St Benedict, Buckland Brewer</w:t>
      </w:r>
    </w:p>
    <w:p w14:paraId="523977D5" w14:textId="77777777" w:rsidR="003A71F9" w:rsidRPr="00076E2E" w:rsidRDefault="003A71F9" w:rsidP="008614B0">
      <w:pPr>
        <w:ind w:left="-180" w:right="279"/>
        <w:jc w:val="center"/>
        <w:rPr>
          <w:rFonts w:cs="Arial"/>
          <w:bCs/>
          <w:i/>
          <w:sz w:val="28"/>
          <w:szCs w:val="28"/>
        </w:rPr>
      </w:pPr>
      <w:r w:rsidRPr="00076E2E">
        <w:rPr>
          <w:rFonts w:cs="Arial"/>
          <w:bCs/>
          <w:i/>
          <w:sz w:val="28"/>
          <w:szCs w:val="28"/>
        </w:rPr>
        <w:t>St Anne, Bucks Mills</w:t>
      </w:r>
    </w:p>
    <w:p w14:paraId="01B7088A" w14:textId="77777777" w:rsidR="003A71F9" w:rsidRPr="00076E2E" w:rsidRDefault="003A71F9" w:rsidP="008614B0">
      <w:pPr>
        <w:ind w:left="-180" w:right="279"/>
        <w:jc w:val="center"/>
        <w:rPr>
          <w:rFonts w:cs="Arial"/>
          <w:bCs/>
          <w:i/>
          <w:sz w:val="28"/>
          <w:szCs w:val="28"/>
        </w:rPr>
      </w:pPr>
      <w:r w:rsidRPr="00076E2E">
        <w:rPr>
          <w:rFonts w:cs="Arial"/>
          <w:bCs/>
          <w:i/>
          <w:sz w:val="28"/>
          <w:szCs w:val="28"/>
        </w:rPr>
        <w:t>All Saints, Clovelly</w:t>
      </w:r>
    </w:p>
    <w:p w14:paraId="65CF47A9" w14:textId="77777777" w:rsidR="003A71F9" w:rsidRPr="00076E2E" w:rsidRDefault="003A71F9" w:rsidP="008614B0">
      <w:pPr>
        <w:ind w:left="-180" w:right="279"/>
        <w:jc w:val="center"/>
        <w:rPr>
          <w:rFonts w:cs="Arial"/>
          <w:bCs/>
          <w:i/>
          <w:sz w:val="28"/>
          <w:szCs w:val="28"/>
        </w:rPr>
      </w:pPr>
      <w:r w:rsidRPr="00076E2E">
        <w:rPr>
          <w:rFonts w:cs="Arial"/>
          <w:bCs/>
          <w:i/>
          <w:sz w:val="28"/>
          <w:szCs w:val="28"/>
        </w:rPr>
        <w:t>St Nectan, Hartland</w:t>
      </w:r>
    </w:p>
    <w:p w14:paraId="5BFCFAB5" w14:textId="77777777" w:rsidR="003A71F9" w:rsidRPr="00076E2E" w:rsidRDefault="003A71F9" w:rsidP="008614B0">
      <w:pPr>
        <w:ind w:left="-180" w:right="279"/>
        <w:jc w:val="center"/>
        <w:rPr>
          <w:rFonts w:cs="Arial"/>
          <w:bCs/>
          <w:i/>
          <w:sz w:val="28"/>
          <w:szCs w:val="28"/>
        </w:rPr>
      </w:pPr>
      <w:r w:rsidRPr="00076E2E">
        <w:rPr>
          <w:rFonts w:cs="Arial"/>
          <w:bCs/>
          <w:i/>
          <w:sz w:val="28"/>
          <w:szCs w:val="28"/>
        </w:rPr>
        <w:t>St. Helen, Lundy</w:t>
      </w:r>
    </w:p>
    <w:p w14:paraId="132ADA35" w14:textId="77777777" w:rsidR="003A71F9" w:rsidRPr="00076E2E" w:rsidRDefault="003A71F9" w:rsidP="008614B0">
      <w:pPr>
        <w:ind w:left="-180" w:right="279"/>
        <w:jc w:val="center"/>
        <w:rPr>
          <w:rFonts w:cs="Arial"/>
          <w:bCs/>
          <w:i/>
          <w:sz w:val="28"/>
          <w:szCs w:val="28"/>
        </w:rPr>
      </w:pPr>
      <w:r w:rsidRPr="00076E2E">
        <w:rPr>
          <w:rFonts w:cs="Arial"/>
          <w:bCs/>
          <w:i/>
          <w:sz w:val="28"/>
          <w:szCs w:val="28"/>
        </w:rPr>
        <w:t>St James, Parkham</w:t>
      </w:r>
    </w:p>
    <w:p w14:paraId="6E01DEAB" w14:textId="77777777" w:rsidR="003A71F9" w:rsidRPr="00076E2E" w:rsidRDefault="003A71F9" w:rsidP="008614B0">
      <w:pPr>
        <w:ind w:left="-180" w:right="279"/>
        <w:jc w:val="center"/>
        <w:rPr>
          <w:rFonts w:cs="Arial"/>
          <w:bCs/>
          <w:i/>
          <w:sz w:val="28"/>
          <w:szCs w:val="28"/>
        </w:rPr>
      </w:pPr>
      <w:r w:rsidRPr="00076E2E">
        <w:rPr>
          <w:rFonts w:cs="Arial"/>
          <w:bCs/>
          <w:i/>
          <w:sz w:val="28"/>
          <w:szCs w:val="28"/>
        </w:rPr>
        <w:t>St Nectan, Welcombe</w:t>
      </w:r>
    </w:p>
    <w:p w14:paraId="58C847E5" w14:textId="77777777" w:rsidR="003A71F9" w:rsidRDefault="003A71F9" w:rsidP="008614B0">
      <w:pPr>
        <w:ind w:left="-180" w:right="279"/>
        <w:jc w:val="center"/>
        <w:rPr>
          <w:rFonts w:cs="Arial"/>
          <w:bCs/>
          <w:i/>
          <w:sz w:val="28"/>
          <w:szCs w:val="28"/>
        </w:rPr>
      </w:pPr>
      <w:r w:rsidRPr="00076E2E">
        <w:rPr>
          <w:rFonts w:cs="Arial"/>
          <w:bCs/>
          <w:i/>
          <w:sz w:val="28"/>
          <w:szCs w:val="28"/>
        </w:rPr>
        <w:t>All Hallows, Woolsery</w:t>
      </w:r>
    </w:p>
    <w:p w14:paraId="167B0D1C" w14:textId="77777777" w:rsidR="00421714" w:rsidRDefault="00421714" w:rsidP="008614B0">
      <w:pPr>
        <w:ind w:left="-180" w:right="279"/>
        <w:jc w:val="center"/>
        <w:rPr>
          <w:rFonts w:cs="Arial"/>
          <w:bCs/>
          <w:i/>
          <w:sz w:val="28"/>
          <w:szCs w:val="28"/>
        </w:rPr>
      </w:pPr>
    </w:p>
    <w:p w14:paraId="09B2BAC0" w14:textId="77777777" w:rsidR="00421714" w:rsidRDefault="00421714" w:rsidP="008614B0">
      <w:pPr>
        <w:ind w:left="-180" w:right="279"/>
        <w:jc w:val="center"/>
        <w:rPr>
          <w:rFonts w:cs="Arial"/>
          <w:bCs/>
          <w:i/>
          <w:sz w:val="28"/>
          <w:szCs w:val="28"/>
        </w:rPr>
      </w:pPr>
    </w:p>
    <w:p w14:paraId="28B3077B" w14:textId="77777777" w:rsidR="00421714" w:rsidRDefault="00421714" w:rsidP="008614B0">
      <w:pPr>
        <w:ind w:left="-180" w:right="279"/>
        <w:jc w:val="center"/>
        <w:rPr>
          <w:rFonts w:cs="Arial"/>
          <w:bCs/>
          <w:i/>
          <w:sz w:val="28"/>
          <w:szCs w:val="28"/>
        </w:rPr>
      </w:pPr>
    </w:p>
    <w:p w14:paraId="7732C835" w14:textId="77777777" w:rsidR="00421714" w:rsidRDefault="00421714" w:rsidP="008614B0">
      <w:pPr>
        <w:ind w:left="-180" w:right="279"/>
        <w:jc w:val="center"/>
        <w:rPr>
          <w:rFonts w:cs="Arial"/>
          <w:bCs/>
          <w:i/>
          <w:sz w:val="28"/>
          <w:szCs w:val="28"/>
        </w:rPr>
      </w:pPr>
    </w:p>
    <w:p w14:paraId="723780E1" w14:textId="1C81CB6E" w:rsidR="00421714" w:rsidRDefault="00DC3AB2" w:rsidP="008614B0">
      <w:pPr>
        <w:ind w:left="-180" w:right="279"/>
        <w:jc w:val="center"/>
        <w:rPr>
          <w:rFonts w:cs="Arial"/>
          <w:bCs/>
          <w:sz w:val="28"/>
          <w:szCs w:val="28"/>
        </w:rPr>
      </w:pPr>
      <w:r>
        <w:rPr>
          <w:rFonts w:cs="Arial"/>
          <w:bCs/>
          <w:sz w:val="28"/>
          <w:szCs w:val="28"/>
        </w:rPr>
        <w:t>March</w:t>
      </w:r>
      <w:r w:rsidR="002337FE">
        <w:rPr>
          <w:rFonts w:cs="Arial"/>
          <w:bCs/>
          <w:sz w:val="28"/>
          <w:szCs w:val="28"/>
        </w:rPr>
        <w:t xml:space="preserve"> 2019</w:t>
      </w:r>
    </w:p>
    <w:p w14:paraId="565819AB" w14:textId="3E223A9E" w:rsidR="00406234" w:rsidRDefault="00F172CB" w:rsidP="008614B0">
      <w:pPr>
        <w:ind w:left="-180" w:right="279"/>
        <w:jc w:val="center"/>
        <w:rPr>
          <w:sz w:val="48"/>
          <w:szCs w:val="48"/>
        </w:rPr>
      </w:pPr>
      <w:r>
        <w:rPr>
          <w:rFonts w:cs="Arial"/>
          <w:bCs/>
          <w:sz w:val="28"/>
          <w:szCs w:val="28"/>
        </w:rPr>
        <w:t>www.</w:t>
      </w:r>
      <w:r w:rsidR="00406234">
        <w:rPr>
          <w:rFonts w:cs="Arial"/>
          <w:bCs/>
          <w:sz w:val="28"/>
          <w:szCs w:val="28"/>
        </w:rPr>
        <w:t>hartlandcoast</w:t>
      </w:r>
      <w:r w:rsidR="00510CA7">
        <w:rPr>
          <w:rFonts w:cs="Arial"/>
          <w:bCs/>
          <w:sz w:val="28"/>
          <w:szCs w:val="28"/>
        </w:rPr>
        <w:t>churches</w:t>
      </w:r>
      <w:r w:rsidR="00406234">
        <w:rPr>
          <w:rFonts w:cs="Arial"/>
          <w:bCs/>
          <w:sz w:val="28"/>
          <w:szCs w:val="28"/>
        </w:rPr>
        <w:t>.or</w:t>
      </w:r>
      <w:r w:rsidR="00573854">
        <w:rPr>
          <w:rFonts w:cs="Arial"/>
          <w:bCs/>
          <w:sz w:val="28"/>
          <w:szCs w:val="28"/>
        </w:rPr>
        <w:t>g</w:t>
      </w:r>
    </w:p>
    <w:p w14:paraId="0CDD9E8C" w14:textId="77777777" w:rsidR="00421714" w:rsidRDefault="00421714" w:rsidP="00421714">
      <w:pPr>
        <w:ind w:left="90"/>
        <w:rPr>
          <w:sz w:val="48"/>
          <w:szCs w:val="48"/>
        </w:rPr>
        <w:sectPr w:rsidR="00421714" w:rsidSect="003C6D77">
          <w:pgSz w:w="16838" w:h="11906" w:orient="landscape" w:code="9"/>
          <w:pgMar w:top="605" w:right="710" w:bottom="459" w:left="810" w:header="720" w:footer="720" w:gutter="0"/>
          <w:cols w:num="2" w:space="1800"/>
          <w:docGrid w:linePitch="360"/>
        </w:sectPr>
      </w:pPr>
    </w:p>
    <w:p w14:paraId="2D182A24" w14:textId="77777777" w:rsidR="003A71F9" w:rsidRPr="00C17778" w:rsidRDefault="003A71F9" w:rsidP="00C17778">
      <w:pPr>
        <w:pStyle w:val="BodyText"/>
        <w:spacing w:after="80"/>
        <w:rPr>
          <w:rFonts w:asciiTheme="minorHAnsi" w:hAnsiTheme="minorHAnsi" w:cs="Arial"/>
          <w:b/>
          <w:bCs/>
        </w:rPr>
      </w:pPr>
      <w:r w:rsidRPr="00C17778">
        <w:rPr>
          <w:rFonts w:asciiTheme="minorHAnsi" w:hAnsiTheme="minorHAnsi" w:cs="Arial"/>
          <w:b/>
          <w:bCs/>
        </w:rPr>
        <w:lastRenderedPageBreak/>
        <w:t>Congratulations on your engagement!</w:t>
      </w:r>
    </w:p>
    <w:p w14:paraId="13157349" w14:textId="77777777" w:rsidR="003A71F9" w:rsidRPr="00C17778" w:rsidRDefault="003A71F9" w:rsidP="007F4B45">
      <w:pPr>
        <w:pStyle w:val="BodyText"/>
        <w:rPr>
          <w:rFonts w:asciiTheme="minorHAnsi" w:hAnsiTheme="minorHAnsi"/>
        </w:rPr>
      </w:pPr>
      <w:r w:rsidRPr="00C17778">
        <w:rPr>
          <w:rFonts w:asciiTheme="minorHAnsi" w:hAnsiTheme="minorHAnsi"/>
        </w:rPr>
        <w:t>We want your wedding day to be as happy and trouble-free as possible. This leaflet sets out much of the information that you will need to help you decide whether you want to be married in one of our churches within the Hartland Coast Mission Community.</w:t>
      </w:r>
    </w:p>
    <w:p w14:paraId="38F46095" w14:textId="77777777" w:rsidR="003A71F9" w:rsidRPr="00C17778" w:rsidRDefault="003A71F9" w:rsidP="007F4B45">
      <w:pPr>
        <w:pStyle w:val="BodyText"/>
        <w:rPr>
          <w:rFonts w:asciiTheme="minorHAnsi" w:hAnsiTheme="minorHAnsi"/>
        </w:rPr>
      </w:pPr>
    </w:p>
    <w:p w14:paraId="1229FC4A" w14:textId="77777777" w:rsidR="00951C4D" w:rsidRPr="00C17778" w:rsidRDefault="00951C4D" w:rsidP="007F4B45">
      <w:pPr>
        <w:spacing w:after="80"/>
        <w:jc w:val="both"/>
        <w:rPr>
          <w:rFonts w:cs="Arial"/>
          <w:b/>
          <w:bCs/>
        </w:rPr>
      </w:pPr>
      <w:r w:rsidRPr="00C17778">
        <w:rPr>
          <w:rFonts w:cs="Arial"/>
          <w:b/>
          <w:bCs/>
        </w:rPr>
        <w:t>Why get married in church?</w:t>
      </w:r>
    </w:p>
    <w:p w14:paraId="6FC05349" w14:textId="77777777" w:rsidR="00951C4D" w:rsidRPr="00C17778" w:rsidRDefault="00951C4D" w:rsidP="007F4B45">
      <w:pPr>
        <w:jc w:val="both"/>
        <w:rPr>
          <w:rFonts w:cs="Arial"/>
        </w:rPr>
      </w:pPr>
      <w:r w:rsidRPr="00C17778">
        <w:rPr>
          <w:rFonts w:cs="Arial"/>
        </w:rPr>
        <w:t>These days you can get married in all sorts of places. We believe that marriage is a life-long commitment that can best be made in the presence, and with the blessing, of God</w:t>
      </w:r>
      <w:r w:rsidR="00BA5442" w:rsidRPr="00C17778">
        <w:rPr>
          <w:rFonts w:cs="Arial"/>
        </w:rPr>
        <w:t>.</w:t>
      </w:r>
    </w:p>
    <w:p w14:paraId="4047FE65" w14:textId="77777777" w:rsidR="00951C4D" w:rsidRPr="00C17778" w:rsidRDefault="00951C4D" w:rsidP="007F4B45">
      <w:pPr>
        <w:jc w:val="both"/>
        <w:rPr>
          <w:rFonts w:cs="Arial"/>
        </w:rPr>
      </w:pPr>
    </w:p>
    <w:p w14:paraId="24F751AB" w14:textId="77777777" w:rsidR="00951C4D" w:rsidRPr="00C17778" w:rsidRDefault="00951C4D" w:rsidP="007F4B45">
      <w:pPr>
        <w:spacing w:after="80"/>
        <w:jc w:val="both"/>
        <w:rPr>
          <w:rFonts w:cs="Arial"/>
        </w:rPr>
      </w:pPr>
      <w:r w:rsidRPr="00C17778">
        <w:rPr>
          <w:rFonts w:cs="Arial"/>
          <w:b/>
          <w:bCs/>
        </w:rPr>
        <w:t>Choosing the Day</w:t>
      </w:r>
    </w:p>
    <w:p w14:paraId="3F04D2F4" w14:textId="77777777" w:rsidR="00951C4D" w:rsidRPr="00C17778" w:rsidRDefault="00951C4D" w:rsidP="007F4B45">
      <w:pPr>
        <w:spacing w:after="80"/>
        <w:jc w:val="both"/>
        <w:rPr>
          <w:rFonts w:cs="Arial"/>
        </w:rPr>
      </w:pPr>
      <w:r w:rsidRPr="00C17778">
        <w:rPr>
          <w:rFonts w:cs="Arial"/>
        </w:rPr>
        <w:t>Quite often it is harder to find a suitable date for the reception at your chosen venue than it is to find a date for the church service. Many couples, therefore, fix the reception first and then find out if the church is available.</w:t>
      </w:r>
    </w:p>
    <w:p w14:paraId="371DBF92" w14:textId="77777777" w:rsidR="00951C4D" w:rsidRPr="00C17778" w:rsidRDefault="00BA5442" w:rsidP="007F4B45">
      <w:pPr>
        <w:jc w:val="both"/>
        <w:rPr>
          <w:rFonts w:cs="Arial"/>
        </w:rPr>
      </w:pPr>
      <w:r w:rsidRPr="00C17778">
        <w:rPr>
          <w:rFonts w:cs="Arial"/>
        </w:rPr>
        <w:t>However, t</w:t>
      </w:r>
      <w:r w:rsidR="00951C4D" w:rsidRPr="00C17778">
        <w:rPr>
          <w:rFonts w:cs="Arial"/>
        </w:rPr>
        <w:t>o avoid disappointment, we suggest that you check with the church before making a firm booking for the reception.</w:t>
      </w:r>
    </w:p>
    <w:p w14:paraId="0B4B1138" w14:textId="77777777" w:rsidR="00951C4D" w:rsidRPr="00C17778" w:rsidRDefault="00951C4D" w:rsidP="007F4B45">
      <w:pPr>
        <w:jc w:val="both"/>
        <w:rPr>
          <w:rFonts w:cs="Arial"/>
        </w:rPr>
      </w:pPr>
    </w:p>
    <w:p w14:paraId="59E04844" w14:textId="77777777" w:rsidR="003A71F9" w:rsidRPr="00C17778" w:rsidRDefault="003A71F9" w:rsidP="007F4B45">
      <w:pPr>
        <w:pStyle w:val="BodyText2"/>
        <w:widowControl w:val="0"/>
        <w:spacing w:after="80" w:line="240" w:lineRule="auto"/>
        <w:jc w:val="both"/>
        <w:rPr>
          <w:b/>
        </w:rPr>
      </w:pPr>
      <w:r w:rsidRPr="00C17778">
        <w:rPr>
          <w:b/>
        </w:rPr>
        <w:t>Who can be married in the Parish Church?</w:t>
      </w:r>
    </w:p>
    <w:p w14:paraId="0C413804" w14:textId="77777777" w:rsidR="003A71F9" w:rsidRPr="00C17778" w:rsidRDefault="003A71F9" w:rsidP="007F4B45">
      <w:pPr>
        <w:pStyle w:val="BodyText2"/>
        <w:widowControl w:val="0"/>
        <w:spacing w:after="80" w:line="240" w:lineRule="auto"/>
        <w:jc w:val="both"/>
        <w:rPr>
          <w:b/>
          <w:lang w:eastAsia="en-GB"/>
        </w:rPr>
      </w:pPr>
      <w:r w:rsidRPr="00C17778">
        <w:t>If either the bride or the bridegroom lives in one of the parishes, or if one of you is on the parish electoral roll, you have a legal right to be married here. If not, you may still qualify if</w:t>
      </w:r>
      <w:r w:rsidRPr="00C17778">
        <w:rPr>
          <w:lang w:eastAsia="en-GB"/>
        </w:rPr>
        <w:t xml:space="preserve"> one of you:</w:t>
      </w:r>
    </w:p>
    <w:p w14:paraId="3D0EA6BA" w14:textId="77777777" w:rsidR="003A71F9" w:rsidRPr="00C17778" w:rsidRDefault="003A71F9" w:rsidP="007F4B45">
      <w:pPr>
        <w:widowControl w:val="0"/>
        <w:numPr>
          <w:ilvl w:val="0"/>
          <w:numId w:val="5"/>
        </w:numPr>
        <w:tabs>
          <w:tab w:val="num" w:pos="426"/>
        </w:tabs>
        <w:spacing w:after="80"/>
        <w:jc w:val="both"/>
        <w:rPr>
          <w:rFonts w:cs="Arial"/>
          <w:lang w:eastAsia="en-GB"/>
        </w:rPr>
      </w:pPr>
      <w:r w:rsidRPr="00C17778">
        <w:rPr>
          <w:rFonts w:cs="Arial"/>
          <w:lang w:eastAsia="en-GB"/>
        </w:rPr>
        <w:t>has at any time lived in the parish for a period of at least 6 months</w:t>
      </w:r>
    </w:p>
    <w:p w14:paraId="761F0D07" w14:textId="77777777" w:rsidR="003A71F9" w:rsidRPr="00C17778" w:rsidRDefault="003A71F9" w:rsidP="007F4B45">
      <w:pPr>
        <w:widowControl w:val="0"/>
        <w:numPr>
          <w:ilvl w:val="0"/>
          <w:numId w:val="5"/>
        </w:numPr>
        <w:tabs>
          <w:tab w:val="num" w:pos="426"/>
        </w:tabs>
        <w:spacing w:after="80"/>
        <w:jc w:val="both"/>
        <w:rPr>
          <w:rFonts w:cs="Arial"/>
          <w:lang w:eastAsia="en-GB"/>
        </w:rPr>
      </w:pPr>
      <w:r w:rsidRPr="00C17778">
        <w:rPr>
          <w:rFonts w:cs="Arial"/>
          <w:lang w:eastAsia="en-GB"/>
        </w:rPr>
        <w:t>was baptised or prepared for confirmation in the parish concerned</w:t>
      </w:r>
    </w:p>
    <w:p w14:paraId="2043AF1F" w14:textId="77777777" w:rsidR="003A71F9" w:rsidRPr="00C17778" w:rsidRDefault="003A71F9" w:rsidP="007F4B45">
      <w:pPr>
        <w:widowControl w:val="0"/>
        <w:numPr>
          <w:ilvl w:val="0"/>
          <w:numId w:val="5"/>
        </w:numPr>
        <w:tabs>
          <w:tab w:val="num" w:pos="426"/>
        </w:tabs>
        <w:spacing w:after="80"/>
        <w:jc w:val="both"/>
        <w:rPr>
          <w:rFonts w:cs="Arial"/>
          <w:lang w:eastAsia="en-GB"/>
        </w:rPr>
      </w:pPr>
      <w:r w:rsidRPr="00C17778">
        <w:rPr>
          <w:rFonts w:cs="Arial"/>
          <w:lang w:eastAsia="en-GB"/>
        </w:rPr>
        <w:t>has at any time regularly attended normal church services in the parish church for a period of at least 6 months</w:t>
      </w:r>
    </w:p>
    <w:p w14:paraId="5FA1E930" w14:textId="77777777" w:rsidR="003A71F9" w:rsidRPr="00C17778" w:rsidRDefault="003A71F9" w:rsidP="00C17778">
      <w:pPr>
        <w:pStyle w:val="ListParagraph"/>
        <w:numPr>
          <w:ilvl w:val="0"/>
          <w:numId w:val="5"/>
        </w:numPr>
        <w:spacing w:after="80"/>
        <w:jc w:val="both"/>
        <w:rPr>
          <w:rFonts w:cs="Arial"/>
          <w:lang w:eastAsia="en-GB"/>
        </w:rPr>
      </w:pPr>
      <w:r w:rsidRPr="00C17778">
        <w:rPr>
          <w:rFonts w:cs="Arial"/>
          <w:lang w:eastAsia="en-GB"/>
        </w:rPr>
        <w:t xml:space="preserve">has a </w:t>
      </w:r>
      <w:r w:rsidRPr="00C17778">
        <w:rPr>
          <w:rFonts w:cs="Arial"/>
          <w:bCs/>
          <w:lang w:eastAsia="en-GB"/>
        </w:rPr>
        <w:t xml:space="preserve">parent who, at any time after you were born, </w:t>
      </w:r>
      <w:r w:rsidRPr="00C17778">
        <w:rPr>
          <w:rFonts w:cs="Arial"/>
          <w:lang w:eastAsia="en-GB"/>
        </w:rPr>
        <w:t>has lived in the parish for a period of at least 6 months</w:t>
      </w:r>
    </w:p>
    <w:p w14:paraId="617BC7BA" w14:textId="77777777" w:rsidR="003A71F9" w:rsidRPr="00C17778" w:rsidRDefault="003A71F9" w:rsidP="00C17778">
      <w:pPr>
        <w:widowControl w:val="0"/>
        <w:numPr>
          <w:ilvl w:val="0"/>
          <w:numId w:val="5"/>
        </w:numPr>
        <w:spacing w:after="80"/>
        <w:jc w:val="both"/>
        <w:rPr>
          <w:rFonts w:cs="Arial"/>
          <w:lang w:eastAsia="en-GB"/>
        </w:rPr>
      </w:pPr>
      <w:r w:rsidRPr="00C17778">
        <w:rPr>
          <w:rFonts w:cs="Arial"/>
          <w:lang w:eastAsia="en-GB"/>
        </w:rPr>
        <w:t>has a parent who has regularly attended normal church services in the parish church for a period of at least 6 months</w:t>
      </w:r>
    </w:p>
    <w:p w14:paraId="64AA1CFC" w14:textId="77777777" w:rsidR="003A71F9" w:rsidRPr="00C17778" w:rsidRDefault="003A71F9" w:rsidP="00C17778">
      <w:pPr>
        <w:widowControl w:val="0"/>
        <w:numPr>
          <w:ilvl w:val="0"/>
          <w:numId w:val="5"/>
        </w:numPr>
        <w:jc w:val="both"/>
        <w:rPr>
          <w:rFonts w:cs="Arial"/>
          <w:lang w:eastAsia="en-GB"/>
        </w:rPr>
      </w:pPr>
      <w:r w:rsidRPr="00C17778">
        <w:rPr>
          <w:rFonts w:cs="Arial"/>
          <w:lang w:eastAsia="en-GB"/>
        </w:rPr>
        <w:t xml:space="preserve">has a parent </w:t>
      </w:r>
      <w:r w:rsidRPr="00C17778">
        <w:rPr>
          <w:rFonts w:cs="Arial"/>
          <w:bCs/>
          <w:lang w:eastAsia="en-GB"/>
        </w:rPr>
        <w:t>or grandparent</w:t>
      </w:r>
      <w:r w:rsidRPr="00C17778">
        <w:rPr>
          <w:rFonts w:cs="Arial"/>
          <w:b/>
          <w:bCs/>
          <w:lang w:eastAsia="en-GB"/>
        </w:rPr>
        <w:t xml:space="preserve"> </w:t>
      </w:r>
      <w:r w:rsidRPr="00C17778">
        <w:rPr>
          <w:rFonts w:cs="Arial"/>
          <w:lang w:eastAsia="en-GB"/>
        </w:rPr>
        <w:t>who was married in the parish</w:t>
      </w:r>
    </w:p>
    <w:p w14:paraId="6D26D765" w14:textId="77777777" w:rsidR="00501C88" w:rsidRPr="00C17778" w:rsidRDefault="00501C88" w:rsidP="00C17778">
      <w:pPr>
        <w:widowControl w:val="0"/>
        <w:jc w:val="both"/>
        <w:rPr>
          <w:rFonts w:cs="Arial"/>
          <w:lang w:eastAsia="en-GB"/>
        </w:rPr>
      </w:pPr>
      <w:bookmarkStart w:id="0" w:name="_GoBack"/>
      <w:bookmarkEnd w:id="0"/>
    </w:p>
    <w:p w14:paraId="06223475" w14:textId="77777777" w:rsidR="00C17778" w:rsidRPr="00C17778" w:rsidRDefault="003A71F9" w:rsidP="00C17778">
      <w:pPr>
        <w:widowControl w:val="0"/>
        <w:spacing w:after="120"/>
        <w:jc w:val="both"/>
        <w:rPr>
          <w:rFonts w:cs="Arial"/>
          <w:lang w:eastAsia="en-GB"/>
        </w:rPr>
      </w:pPr>
      <w:r w:rsidRPr="00C17778">
        <w:rPr>
          <w:rFonts w:cs="Arial"/>
          <w:lang w:eastAsia="en-GB"/>
        </w:rPr>
        <w:t>Where church services are mentioned - i.e. attendance at normal church services, baptism, confirmation or marriage - this refers only to Church of England services.</w:t>
      </w:r>
    </w:p>
    <w:p w14:paraId="69431C3B" w14:textId="35178126" w:rsidR="003A71F9" w:rsidRPr="00C17778" w:rsidRDefault="003A71F9" w:rsidP="00C17778">
      <w:pPr>
        <w:widowControl w:val="0"/>
        <w:jc w:val="both"/>
        <w:rPr>
          <w:rFonts w:cs="Arial"/>
          <w:lang w:eastAsia="en-GB"/>
        </w:rPr>
      </w:pPr>
      <w:r w:rsidRPr="00C17778">
        <w:rPr>
          <w:rFonts w:cs="Arial"/>
          <w:lang w:eastAsia="en-GB"/>
        </w:rPr>
        <w:t xml:space="preserve">Even if you cannot demonstrate any of these connections, we want to help you explore whether it may still be possible for you to marry in your special church, so </w:t>
      </w:r>
      <w:r w:rsidR="00876DD6">
        <w:rPr>
          <w:rFonts w:cs="Arial"/>
          <w:lang w:eastAsia="en-GB"/>
        </w:rPr>
        <w:t>get in touch</w:t>
      </w:r>
      <w:r w:rsidRPr="00C17778">
        <w:rPr>
          <w:rFonts w:cs="Arial"/>
          <w:lang w:eastAsia="en-GB"/>
        </w:rPr>
        <w:t xml:space="preserve"> well in advance to discuss the options open to you.</w:t>
      </w:r>
    </w:p>
    <w:p w14:paraId="4E9EF852" w14:textId="77777777" w:rsidR="003A71F9" w:rsidRPr="004E69E1" w:rsidRDefault="003A71F9" w:rsidP="00C17778">
      <w:pPr>
        <w:pStyle w:val="BodyText"/>
        <w:rPr>
          <w:rFonts w:asciiTheme="minorHAnsi" w:hAnsiTheme="minorHAnsi"/>
          <w:sz w:val="20"/>
          <w:szCs w:val="20"/>
        </w:rPr>
      </w:pPr>
    </w:p>
    <w:p w14:paraId="43A9496A" w14:textId="77777777" w:rsidR="00BA5442" w:rsidRPr="00C17778" w:rsidRDefault="00BA5442" w:rsidP="00C17778">
      <w:pPr>
        <w:spacing w:after="80"/>
        <w:jc w:val="both"/>
        <w:rPr>
          <w:rFonts w:cs="Arial"/>
          <w:b/>
          <w:bCs/>
        </w:rPr>
      </w:pPr>
      <w:r w:rsidRPr="00C17778">
        <w:rPr>
          <w:rFonts w:cs="Arial"/>
          <w:b/>
          <w:bCs/>
        </w:rPr>
        <w:t>What will it cost?</w:t>
      </w:r>
    </w:p>
    <w:p w14:paraId="5072495D" w14:textId="09D4F45D" w:rsidR="00C17778" w:rsidRPr="00C17778" w:rsidRDefault="00BA5442" w:rsidP="00C17778">
      <w:pPr>
        <w:tabs>
          <w:tab w:val="left" w:pos="1134"/>
        </w:tabs>
        <w:spacing w:after="120"/>
        <w:jc w:val="both"/>
        <w:rPr>
          <w:rFonts w:cs="Arial"/>
        </w:rPr>
      </w:pPr>
      <w:r w:rsidRPr="00C17778">
        <w:rPr>
          <w:rFonts w:cs="Arial"/>
        </w:rPr>
        <w:t xml:space="preserve">The basic fees are laid down by the Church Commissioners </w:t>
      </w:r>
      <w:r w:rsidR="005203AC" w:rsidRPr="00C17778">
        <w:rPr>
          <w:rFonts w:cs="Arial"/>
        </w:rPr>
        <w:t xml:space="preserve">and </w:t>
      </w:r>
      <w:r w:rsidRPr="00C17778">
        <w:rPr>
          <w:rFonts w:cs="Arial"/>
        </w:rPr>
        <w:t>each church charges additional fees for form filling, marriage preparation and the verger, who ensures that everything runs smoothly on the day. For 201</w:t>
      </w:r>
      <w:r w:rsidR="00651AB9">
        <w:rPr>
          <w:rFonts w:cs="Arial"/>
        </w:rPr>
        <w:t>9</w:t>
      </w:r>
      <w:r w:rsidR="0015114C">
        <w:rPr>
          <w:rFonts w:cs="Arial"/>
        </w:rPr>
        <w:t xml:space="preserve"> </w:t>
      </w:r>
      <w:r w:rsidRPr="00C17778">
        <w:rPr>
          <w:rFonts w:cs="Arial"/>
        </w:rPr>
        <w:t>the charge for a wedding service is £</w:t>
      </w:r>
      <w:r w:rsidR="004E69E1">
        <w:rPr>
          <w:rFonts w:cs="Arial"/>
        </w:rPr>
        <w:t>5</w:t>
      </w:r>
      <w:r w:rsidR="00FE2DB8">
        <w:rPr>
          <w:rFonts w:cs="Arial"/>
        </w:rPr>
        <w:t>4</w:t>
      </w:r>
      <w:r w:rsidR="00165556">
        <w:rPr>
          <w:rFonts w:cs="Arial"/>
        </w:rPr>
        <w:t>1</w:t>
      </w:r>
      <w:r w:rsidR="004E69E1">
        <w:rPr>
          <w:rFonts w:cs="Arial"/>
        </w:rPr>
        <w:t>, or £5</w:t>
      </w:r>
      <w:r w:rsidR="00FE2DB8">
        <w:rPr>
          <w:rFonts w:cs="Arial"/>
        </w:rPr>
        <w:t>8</w:t>
      </w:r>
      <w:r w:rsidR="00165556">
        <w:rPr>
          <w:rFonts w:cs="Arial"/>
        </w:rPr>
        <w:t>5</w:t>
      </w:r>
      <w:r w:rsidR="004E69E1">
        <w:rPr>
          <w:rFonts w:cs="Arial"/>
        </w:rPr>
        <w:t xml:space="preserve"> if one you </w:t>
      </w:r>
      <w:proofErr w:type="gramStart"/>
      <w:r w:rsidR="004E69E1">
        <w:rPr>
          <w:rFonts w:cs="Arial"/>
        </w:rPr>
        <w:t>lives</w:t>
      </w:r>
      <w:proofErr w:type="gramEnd"/>
      <w:r w:rsidR="004E69E1">
        <w:rPr>
          <w:rFonts w:cs="Arial"/>
        </w:rPr>
        <w:t xml:space="preserve"> outside the parish</w:t>
      </w:r>
      <w:r w:rsidR="005F0CB5">
        <w:rPr>
          <w:rFonts w:cs="Arial"/>
        </w:rPr>
        <w:t xml:space="preserve"> (£4</w:t>
      </w:r>
      <w:r w:rsidR="00651AB9">
        <w:rPr>
          <w:rFonts w:cs="Arial"/>
        </w:rPr>
        <w:t>4</w:t>
      </w:r>
      <w:r w:rsidR="005F0CB5">
        <w:rPr>
          <w:rFonts w:cs="Arial"/>
        </w:rPr>
        <w:t xml:space="preserve"> is payable for a banns certificate</w:t>
      </w:r>
      <w:r w:rsidR="00741EF0">
        <w:rPr>
          <w:rFonts w:cs="Arial"/>
        </w:rPr>
        <w:t>, see over</w:t>
      </w:r>
      <w:r w:rsidR="005F0CB5">
        <w:rPr>
          <w:rFonts w:cs="Arial"/>
        </w:rPr>
        <w:t>)</w:t>
      </w:r>
      <w:r w:rsidR="00C17778" w:rsidRPr="00C17778">
        <w:rPr>
          <w:rFonts w:cs="Arial"/>
        </w:rPr>
        <w:t>.</w:t>
      </w:r>
    </w:p>
    <w:p w14:paraId="4B75572A" w14:textId="1F0EFF7C" w:rsidR="00BA5442" w:rsidRDefault="00C17778" w:rsidP="00C17778">
      <w:pPr>
        <w:tabs>
          <w:tab w:val="left" w:pos="1134"/>
        </w:tabs>
        <w:jc w:val="both"/>
        <w:rPr>
          <w:rFonts w:cs="Arial"/>
        </w:rPr>
      </w:pPr>
      <w:r w:rsidRPr="00C17778">
        <w:rPr>
          <w:rFonts w:cs="Arial"/>
        </w:rPr>
        <w:t xml:space="preserve">When a member of the clergy has spoken with you and agreed that you may be married in the church, the date will be confirmed on payment of </w:t>
      </w:r>
      <w:r w:rsidR="00BA5442" w:rsidRPr="00C17778">
        <w:rPr>
          <w:rFonts w:cs="Arial"/>
        </w:rPr>
        <w:t xml:space="preserve">a </w:t>
      </w:r>
      <w:r w:rsidR="00AC2F24">
        <w:rPr>
          <w:rFonts w:cs="Arial"/>
        </w:rPr>
        <w:t xml:space="preserve">non-returnable </w:t>
      </w:r>
      <w:r w:rsidR="00BA5442" w:rsidRPr="00C17778">
        <w:rPr>
          <w:rFonts w:cs="Arial"/>
        </w:rPr>
        <w:t>£</w:t>
      </w:r>
      <w:r w:rsidR="004E60E0">
        <w:rPr>
          <w:rFonts w:cs="Arial"/>
        </w:rPr>
        <w:t>100</w:t>
      </w:r>
      <w:r w:rsidR="00BA5442" w:rsidRPr="00C17778">
        <w:rPr>
          <w:rFonts w:cs="Arial"/>
        </w:rPr>
        <w:t xml:space="preserve"> booking fee which will be deducted from the total cost, unless the wedding is cancelled. The balance must be paid </w:t>
      </w:r>
      <w:r w:rsidR="004E60E0">
        <w:rPr>
          <w:rFonts w:cs="Arial"/>
        </w:rPr>
        <w:t xml:space="preserve">at least </w:t>
      </w:r>
      <w:r w:rsidR="00BA5442" w:rsidRPr="00C17778">
        <w:rPr>
          <w:rFonts w:cs="Arial"/>
        </w:rPr>
        <w:t>one month before the wedding.</w:t>
      </w:r>
    </w:p>
    <w:p w14:paraId="6F9DD30D" w14:textId="77777777" w:rsidR="00C17778" w:rsidRPr="004E69E1" w:rsidRDefault="00C17778" w:rsidP="00C17778">
      <w:pPr>
        <w:tabs>
          <w:tab w:val="left" w:pos="1134"/>
        </w:tabs>
        <w:jc w:val="both"/>
        <w:rPr>
          <w:rFonts w:cs="Arial"/>
          <w:sz w:val="20"/>
          <w:szCs w:val="20"/>
        </w:rPr>
      </w:pPr>
    </w:p>
    <w:p w14:paraId="14B6900A" w14:textId="77777777" w:rsidR="00C17778" w:rsidRPr="00C17778" w:rsidRDefault="00C17778" w:rsidP="00C17778">
      <w:pPr>
        <w:spacing w:after="80"/>
        <w:jc w:val="both"/>
        <w:rPr>
          <w:rFonts w:cs="Arial"/>
        </w:rPr>
      </w:pPr>
      <w:r w:rsidRPr="00C17778">
        <w:rPr>
          <w:rFonts w:cs="Arial"/>
          <w:b/>
          <w:bCs/>
        </w:rPr>
        <w:t>Planning the Service</w:t>
      </w:r>
      <w:r w:rsidRPr="00C17778">
        <w:rPr>
          <w:rFonts w:cs="Arial"/>
        </w:rPr>
        <w:t xml:space="preserve"> </w:t>
      </w:r>
    </w:p>
    <w:p w14:paraId="0AF721FB" w14:textId="77777777" w:rsidR="004E69E1" w:rsidRDefault="00F172CB" w:rsidP="004E69E1">
      <w:pPr>
        <w:spacing w:after="80"/>
        <w:jc w:val="both"/>
      </w:pPr>
      <w:r>
        <w:rPr>
          <w:rFonts w:cs="Arial"/>
        </w:rPr>
        <w:t xml:space="preserve">The priest taking your wedding </w:t>
      </w:r>
      <w:r w:rsidR="00C17778" w:rsidRPr="00C17778">
        <w:rPr>
          <w:rFonts w:cs="Arial"/>
        </w:rPr>
        <w:t xml:space="preserve">will need to have at least one individual meeting with you both to plan the form of the service and to discuss the religious significance of what you are undertaking. </w:t>
      </w:r>
      <w:r>
        <w:rPr>
          <w:rFonts w:cs="Arial"/>
        </w:rPr>
        <w:t xml:space="preserve">You may also be invited to attend a marriage preparation day. </w:t>
      </w:r>
      <w:r w:rsidR="00076E2E" w:rsidRPr="00076E2E">
        <w:t xml:space="preserve"> </w:t>
      </w:r>
    </w:p>
    <w:p w14:paraId="1B43745B" w14:textId="6EC65F06" w:rsidR="003A71F9" w:rsidRDefault="00C17778" w:rsidP="004E69E1">
      <w:pPr>
        <w:spacing w:after="80"/>
        <w:jc w:val="both"/>
      </w:pPr>
      <w:r w:rsidRPr="00076E2E">
        <w:t xml:space="preserve">If you want flowers in church, </w:t>
      </w:r>
      <w:r w:rsidR="00F172CB">
        <w:t xml:space="preserve">these can be arranged by yourselves and your friends and family, a professional florist or in some of our churches we can arrange to do this for you. </w:t>
      </w:r>
      <w:r w:rsidRPr="00076E2E">
        <w:t xml:space="preserve"> The cost of this will need to be discussed with our ‘Church Flower Organisers’. </w:t>
      </w:r>
      <w:r w:rsidR="00F172CB">
        <w:t xml:space="preserve">Whoever arranges your flowers we will need to know in advance when the flowers are coming into church because of other services and events taking place. We can also book the bells for you if you wish these to be rung </w:t>
      </w:r>
      <w:r w:rsidR="0015114C">
        <w:t xml:space="preserve">- </w:t>
      </w:r>
      <w:r w:rsidR="00F172CB" w:rsidRPr="00F172CB">
        <w:t xml:space="preserve">it currently costs </w:t>
      </w:r>
      <w:r w:rsidR="005F0CB5">
        <w:t>£150</w:t>
      </w:r>
      <w:r w:rsidR="00F172CB">
        <w:t xml:space="preserve">. Our </w:t>
      </w:r>
      <w:r w:rsidRPr="00076E2E">
        <w:t xml:space="preserve">Parish Administrator </w:t>
      </w:r>
      <w:r w:rsidR="00F172CB">
        <w:t>can provide you with the details of t</w:t>
      </w:r>
      <w:r w:rsidRPr="00076E2E">
        <w:t xml:space="preserve">he appropriate people </w:t>
      </w:r>
      <w:r w:rsidR="00F172CB">
        <w:t xml:space="preserve">to be contacted for each church. </w:t>
      </w:r>
    </w:p>
    <w:sectPr w:rsidR="003A71F9" w:rsidSect="0015114C">
      <w:pgSz w:w="16820" w:h="11900" w:orient="landscape"/>
      <w:pgMar w:top="551" w:right="710" w:bottom="459" w:left="810" w:header="720" w:footer="720" w:gutter="0"/>
      <w:cols w:num="2" w:space="14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55389" w14:textId="77777777" w:rsidR="00E05476" w:rsidRDefault="00E05476" w:rsidP="00EE399F">
      <w:r>
        <w:separator/>
      </w:r>
    </w:p>
  </w:endnote>
  <w:endnote w:type="continuationSeparator" w:id="0">
    <w:p w14:paraId="633C082E" w14:textId="77777777" w:rsidR="00E05476" w:rsidRDefault="00E05476" w:rsidP="00EE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F4276" w14:textId="77777777" w:rsidR="00E05476" w:rsidRDefault="00E05476" w:rsidP="00EE399F">
      <w:r>
        <w:separator/>
      </w:r>
    </w:p>
  </w:footnote>
  <w:footnote w:type="continuationSeparator" w:id="0">
    <w:p w14:paraId="6056380C" w14:textId="77777777" w:rsidR="00E05476" w:rsidRDefault="00E05476" w:rsidP="00EE3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678"/>
    <w:multiLevelType w:val="multilevel"/>
    <w:tmpl w:val="16F86F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7733C"/>
    <w:multiLevelType w:val="hybridMultilevel"/>
    <w:tmpl w:val="0B74A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1F12C9"/>
    <w:multiLevelType w:val="hybridMultilevel"/>
    <w:tmpl w:val="B43CE3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75506227"/>
    <w:multiLevelType w:val="hybridMultilevel"/>
    <w:tmpl w:val="619AEEB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7B1E7A6B"/>
    <w:multiLevelType w:val="hybridMultilevel"/>
    <w:tmpl w:val="745A09A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F9"/>
    <w:rsid w:val="00044ECA"/>
    <w:rsid w:val="0006521D"/>
    <w:rsid w:val="00066CCB"/>
    <w:rsid w:val="00076E2E"/>
    <w:rsid w:val="000A085E"/>
    <w:rsid w:val="000C65D0"/>
    <w:rsid w:val="00140A39"/>
    <w:rsid w:val="0015114C"/>
    <w:rsid w:val="00164C3D"/>
    <w:rsid w:val="00165556"/>
    <w:rsid w:val="001C00BB"/>
    <w:rsid w:val="002337FE"/>
    <w:rsid w:val="002717F9"/>
    <w:rsid w:val="002D5060"/>
    <w:rsid w:val="00315B12"/>
    <w:rsid w:val="003258E5"/>
    <w:rsid w:val="00352A90"/>
    <w:rsid w:val="00376500"/>
    <w:rsid w:val="003A3B41"/>
    <w:rsid w:val="003A71F9"/>
    <w:rsid w:val="003C6D77"/>
    <w:rsid w:val="00406234"/>
    <w:rsid w:val="00420104"/>
    <w:rsid w:val="00421714"/>
    <w:rsid w:val="00441BDB"/>
    <w:rsid w:val="004815C8"/>
    <w:rsid w:val="0049266C"/>
    <w:rsid w:val="004C7307"/>
    <w:rsid w:val="004D5A75"/>
    <w:rsid w:val="004E60E0"/>
    <w:rsid w:val="004E69E1"/>
    <w:rsid w:val="00501C88"/>
    <w:rsid w:val="00510CA7"/>
    <w:rsid w:val="005203AC"/>
    <w:rsid w:val="00573854"/>
    <w:rsid w:val="005D6617"/>
    <w:rsid w:val="005F0CB5"/>
    <w:rsid w:val="00650991"/>
    <w:rsid w:val="00651AB9"/>
    <w:rsid w:val="00667B53"/>
    <w:rsid w:val="006713C9"/>
    <w:rsid w:val="006C5990"/>
    <w:rsid w:val="0073365A"/>
    <w:rsid w:val="00741EF0"/>
    <w:rsid w:val="0079770C"/>
    <w:rsid w:val="007D4579"/>
    <w:rsid w:val="007F4B45"/>
    <w:rsid w:val="008224BB"/>
    <w:rsid w:val="008614B0"/>
    <w:rsid w:val="00876DD6"/>
    <w:rsid w:val="008965B7"/>
    <w:rsid w:val="008A1B3D"/>
    <w:rsid w:val="008B62B2"/>
    <w:rsid w:val="008E36F5"/>
    <w:rsid w:val="00912EEB"/>
    <w:rsid w:val="00917466"/>
    <w:rsid w:val="00951C4D"/>
    <w:rsid w:val="009A2D45"/>
    <w:rsid w:val="009C4B58"/>
    <w:rsid w:val="009D54C9"/>
    <w:rsid w:val="009D6015"/>
    <w:rsid w:val="00A52BF7"/>
    <w:rsid w:val="00A96D56"/>
    <w:rsid w:val="00AC2F24"/>
    <w:rsid w:val="00AE7E47"/>
    <w:rsid w:val="00B03B29"/>
    <w:rsid w:val="00B278F9"/>
    <w:rsid w:val="00B64B9C"/>
    <w:rsid w:val="00B86559"/>
    <w:rsid w:val="00BA5442"/>
    <w:rsid w:val="00BC43BE"/>
    <w:rsid w:val="00C17778"/>
    <w:rsid w:val="00C4494A"/>
    <w:rsid w:val="00CB5987"/>
    <w:rsid w:val="00D42B96"/>
    <w:rsid w:val="00DC3AB2"/>
    <w:rsid w:val="00DC5D27"/>
    <w:rsid w:val="00DC6B94"/>
    <w:rsid w:val="00E05476"/>
    <w:rsid w:val="00E96D01"/>
    <w:rsid w:val="00EC3999"/>
    <w:rsid w:val="00ED1C81"/>
    <w:rsid w:val="00EE399F"/>
    <w:rsid w:val="00EF18D8"/>
    <w:rsid w:val="00EF6268"/>
    <w:rsid w:val="00F172CB"/>
    <w:rsid w:val="00F35DFB"/>
    <w:rsid w:val="00F47C92"/>
    <w:rsid w:val="00FB696C"/>
    <w:rsid w:val="00FE2DB8"/>
    <w:rsid w:val="00FF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9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C17778"/>
    <w:pPr>
      <w:keepNext/>
      <w:jc w:val="both"/>
      <w:outlineLvl w:val="0"/>
    </w:pPr>
    <w:rPr>
      <w:rFonts w:ascii="Arial" w:eastAsia="Times New Roman"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99F"/>
    <w:pPr>
      <w:tabs>
        <w:tab w:val="center" w:pos="4513"/>
        <w:tab w:val="right" w:pos="9026"/>
      </w:tabs>
    </w:pPr>
  </w:style>
  <w:style w:type="character" w:customStyle="1" w:styleId="HeaderChar">
    <w:name w:val="Header Char"/>
    <w:basedOn w:val="DefaultParagraphFont"/>
    <w:link w:val="Header"/>
    <w:uiPriority w:val="99"/>
    <w:rsid w:val="00EE399F"/>
    <w:rPr>
      <w:lang w:val="en-GB"/>
    </w:rPr>
  </w:style>
  <w:style w:type="paragraph" w:styleId="Footer">
    <w:name w:val="footer"/>
    <w:basedOn w:val="Normal"/>
    <w:link w:val="FooterChar"/>
    <w:uiPriority w:val="99"/>
    <w:unhideWhenUsed/>
    <w:rsid w:val="00EE399F"/>
    <w:pPr>
      <w:tabs>
        <w:tab w:val="center" w:pos="4513"/>
        <w:tab w:val="right" w:pos="9026"/>
      </w:tabs>
    </w:pPr>
  </w:style>
  <w:style w:type="character" w:customStyle="1" w:styleId="FooterChar">
    <w:name w:val="Footer Char"/>
    <w:basedOn w:val="DefaultParagraphFont"/>
    <w:link w:val="Footer"/>
    <w:uiPriority w:val="99"/>
    <w:rsid w:val="00EE399F"/>
    <w:rPr>
      <w:lang w:val="en-GB"/>
    </w:rPr>
  </w:style>
  <w:style w:type="paragraph" w:styleId="BodyText">
    <w:name w:val="Body Text"/>
    <w:basedOn w:val="Normal"/>
    <w:link w:val="BodyTextChar"/>
    <w:rsid w:val="003A71F9"/>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3A71F9"/>
    <w:rPr>
      <w:rFonts w:ascii="Times New Roman" w:eastAsia="Times New Roman" w:hAnsi="Times New Roman" w:cs="Times New Roman"/>
      <w:lang w:val="en-GB"/>
    </w:rPr>
  </w:style>
  <w:style w:type="paragraph" w:styleId="BodyText2">
    <w:name w:val="Body Text 2"/>
    <w:basedOn w:val="Normal"/>
    <w:link w:val="BodyText2Char"/>
    <w:uiPriority w:val="99"/>
    <w:semiHidden/>
    <w:unhideWhenUsed/>
    <w:rsid w:val="003A71F9"/>
    <w:pPr>
      <w:spacing w:after="120" w:line="480" w:lineRule="auto"/>
    </w:pPr>
  </w:style>
  <w:style w:type="character" w:customStyle="1" w:styleId="BodyText2Char">
    <w:name w:val="Body Text 2 Char"/>
    <w:basedOn w:val="DefaultParagraphFont"/>
    <w:link w:val="BodyText2"/>
    <w:uiPriority w:val="99"/>
    <w:semiHidden/>
    <w:rsid w:val="003A71F9"/>
    <w:rPr>
      <w:lang w:val="en-GB"/>
    </w:rPr>
  </w:style>
  <w:style w:type="character" w:styleId="Hyperlink">
    <w:name w:val="Hyperlink"/>
    <w:basedOn w:val="DefaultParagraphFont"/>
    <w:rsid w:val="00BA5442"/>
    <w:rPr>
      <w:color w:val="0000FF"/>
      <w:u w:val="single"/>
    </w:rPr>
  </w:style>
  <w:style w:type="character" w:styleId="FollowedHyperlink">
    <w:name w:val="FollowedHyperlink"/>
    <w:basedOn w:val="DefaultParagraphFont"/>
    <w:uiPriority w:val="99"/>
    <w:semiHidden/>
    <w:unhideWhenUsed/>
    <w:rsid w:val="00BA5442"/>
    <w:rPr>
      <w:color w:val="954F72" w:themeColor="followedHyperlink"/>
      <w:u w:val="single"/>
    </w:rPr>
  </w:style>
  <w:style w:type="paragraph" w:styleId="ListParagraph">
    <w:name w:val="List Paragraph"/>
    <w:basedOn w:val="Normal"/>
    <w:uiPriority w:val="34"/>
    <w:qFormat/>
    <w:rsid w:val="00501C88"/>
    <w:pPr>
      <w:ind w:left="720"/>
      <w:contextualSpacing/>
    </w:pPr>
  </w:style>
  <w:style w:type="character" w:customStyle="1" w:styleId="Heading1Char">
    <w:name w:val="Heading 1 Char"/>
    <w:basedOn w:val="DefaultParagraphFont"/>
    <w:link w:val="Heading1"/>
    <w:rsid w:val="00C17778"/>
    <w:rPr>
      <w:rFonts w:ascii="Arial" w:eastAsia="Times New Roman" w:hAnsi="Arial" w:cs="Arial"/>
      <w:b/>
      <w:bCs/>
      <w:sz w:val="20"/>
      <w:lang w:val="en-GB"/>
    </w:rPr>
  </w:style>
  <w:style w:type="paragraph" w:styleId="BodyTextIndent">
    <w:name w:val="Body Text Indent"/>
    <w:basedOn w:val="Normal"/>
    <w:link w:val="BodyTextIndentChar"/>
    <w:uiPriority w:val="99"/>
    <w:semiHidden/>
    <w:unhideWhenUsed/>
    <w:rsid w:val="00076E2E"/>
    <w:pPr>
      <w:spacing w:after="120"/>
      <w:ind w:left="360"/>
    </w:pPr>
  </w:style>
  <w:style w:type="character" w:customStyle="1" w:styleId="BodyTextIndentChar">
    <w:name w:val="Body Text Indent Char"/>
    <w:basedOn w:val="DefaultParagraphFont"/>
    <w:link w:val="BodyTextIndent"/>
    <w:uiPriority w:val="99"/>
    <w:semiHidden/>
    <w:rsid w:val="00076E2E"/>
    <w:rPr>
      <w:lang w:val="en-GB"/>
    </w:rPr>
  </w:style>
  <w:style w:type="paragraph" w:styleId="BalloonText">
    <w:name w:val="Balloon Text"/>
    <w:basedOn w:val="Normal"/>
    <w:link w:val="BalloonTextChar"/>
    <w:uiPriority w:val="99"/>
    <w:semiHidden/>
    <w:unhideWhenUsed/>
    <w:rsid w:val="003C6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D77"/>
    <w:rPr>
      <w:rFonts w:ascii="Segoe UI" w:hAnsi="Segoe UI" w:cs="Segoe UI"/>
      <w:sz w:val="18"/>
      <w:szCs w:val="18"/>
      <w:lang w:val="en-GB"/>
    </w:rPr>
  </w:style>
  <w:style w:type="character" w:styleId="UnresolvedMention">
    <w:name w:val="Unresolved Mention"/>
    <w:basedOn w:val="DefaultParagraphFont"/>
    <w:uiPriority w:val="99"/>
    <w:rsid w:val="009174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Tricia Oakley</cp:lastModifiedBy>
  <cp:revision>11</cp:revision>
  <cp:lastPrinted>2019-01-15T10:30:00Z</cp:lastPrinted>
  <dcterms:created xsi:type="dcterms:W3CDTF">2018-12-18T11:16:00Z</dcterms:created>
  <dcterms:modified xsi:type="dcterms:W3CDTF">2019-05-21T10:55:00Z</dcterms:modified>
  <cp:category/>
</cp:coreProperties>
</file>